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03942" w:rsidRDefault="001D0279">
      <w:pPr>
        <w:shd w:val="clear" w:color="auto" w:fill="FFFFFF"/>
        <w:ind w:left="720" w:firstLine="720"/>
        <w:rPr>
          <w:rFonts w:ascii="Georgia" w:eastAsia="Georgia" w:hAnsi="Georgia" w:cs="Georgia"/>
          <w:color w:val="FF0000"/>
          <w:sz w:val="36"/>
          <w:szCs w:val="36"/>
        </w:rPr>
      </w:pPr>
      <w:r>
        <w:rPr>
          <w:rFonts w:ascii="Georgia" w:eastAsia="Georgia" w:hAnsi="Georgia" w:cs="Georgia"/>
          <w:b/>
          <w:bCs/>
          <w:color w:val="FF0000"/>
          <w:sz w:val="36"/>
          <w:szCs w:val="36"/>
        </w:rPr>
        <w:t>======= Farmington ======</w:t>
      </w:r>
      <w:r>
        <w:rPr>
          <w:rFonts w:ascii="Georgia" w:eastAsia="Georgia" w:hAnsi="Georgia" w:cs="Georgia"/>
          <w:color w:val="FF0000"/>
          <w:sz w:val="36"/>
          <w:szCs w:val="36"/>
        </w:rPr>
        <w:t xml:space="preserve"> </w:t>
      </w:r>
    </w:p>
    <w:p w14:paraId="00000002" w14:textId="77777777" w:rsidR="00A03942" w:rsidRDefault="001D0279">
      <w:pPr>
        <w:shd w:val="clear" w:color="auto" w:fill="FFFFFF"/>
        <w:jc w:val="center"/>
        <w:rPr>
          <w:rFonts w:ascii="Georgia" w:eastAsia="Georgia" w:hAnsi="Georgia" w:cs="Georgia"/>
          <w:color w:val="FF0000"/>
          <w:sz w:val="36"/>
          <w:szCs w:val="36"/>
        </w:rPr>
      </w:pPr>
      <w:r>
        <w:rPr>
          <w:rFonts w:ascii="Georgia" w:eastAsia="Georgia" w:hAnsi="Georgia" w:cs="Georgia"/>
          <w:b/>
          <w:bCs/>
          <w:color w:val="FF0000"/>
          <w:sz w:val="36"/>
          <w:szCs w:val="36"/>
        </w:rPr>
        <w:t>FIRE PROTECTION DISTRICT</w:t>
      </w:r>
      <w:r>
        <w:rPr>
          <w:rFonts w:ascii="Georgia" w:eastAsia="Georgia" w:hAnsi="Georgia" w:cs="Georgia"/>
          <w:color w:val="FF0000"/>
          <w:sz w:val="36"/>
          <w:szCs w:val="36"/>
        </w:rPr>
        <w:t xml:space="preserve"> </w:t>
      </w:r>
    </w:p>
    <w:p w14:paraId="00000003" w14:textId="77777777" w:rsidR="00A03942" w:rsidRDefault="001D0279">
      <w:pPr>
        <w:shd w:val="clear" w:color="auto" w:fill="FFFFFF"/>
        <w:jc w:val="center"/>
        <w:rPr>
          <w:rFonts w:ascii="Georgia" w:eastAsia="Georgia" w:hAnsi="Georgia" w:cs="Georgia"/>
          <w:color w:val="FF0000"/>
          <w:sz w:val="18"/>
          <w:szCs w:val="18"/>
        </w:rPr>
      </w:pPr>
      <w:r>
        <w:rPr>
          <w:rFonts w:ascii="Georgia" w:eastAsia="Georgia" w:hAnsi="Georgia" w:cs="Georgia"/>
          <w:color w:val="FF0000"/>
          <w:sz w:val="18"/>
          <w:szCs w:val="18"/>
        </w:rPr>
        <w:t xml:space="preserve">ORGANIZED 1936 </w:t>
      </w:r>
    </w:p>
    <w:p w14:paraId="00000004" w14:textId="77777777" w:rsidR="00A03942" w:rsidRDefault="001D0279">
      <w:pPr>
        <w:shd w:val="clear" w:color="auto" w:fill="FFFFFF"/>
        <w:jc w:val="center"/>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 xml:space="preserve">POST OFFICE BOX 25 </w:t>
      </w:r>
    </w:p>
    <w:p w14:paraId="00000005" w14:textId="77777777" w:rsidR="00A03942" w:rsidRDefault="001D0279">
      <w:pPr>
        <w:shd w:val="clear" w:color="auto" w:fill="FFFFFF"/>
        <w:jc w:val="center"/>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 xml:space="preserve">FARMINGTON, CALIFORNIA  95230 </w:t>
      </w:r>
    </w:p>
    <w:p w14:paraId="00000006" w14:textId="77777777" w:rsidR="00A03942" w:rsidRDefault="001D0279">
      <w:pPr>
        <w:shd w:val="clear" w:color="auto" w:fill="FFFFFF"/>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07" w14:textId="77777777" w:rsidR="00A03942" w:rsidRDefault="001D0279">
      <w:pPr>
        <w:shd w:val="clear" w:color="auto" w:fill="FFFFFF"/>
        <w:jc w:val="center"/>
        <w:rPr>
          <w:rFonts w:ascii="Times New Roman" w:eastAsia="Times New Roman" w:hAnsi="Times New Roman" w:cs="Times New Roman"/>
        </w:rPr>
      </w:pPr>
      <w:r>
        <w:rPr>
          <w:rFonts w:ascii="Times New Roman" w:eastAsia="Times New Roman" w:hAnsi="Times New Roman" w:cs="Times New Roman"/>
          <w:b/>
          <w:bCs/>
          <w:i/>
          <w:iCs/>
        </w:rPr>
        <w:t>AGENDA</w:t>
      </w:r>
      <w:r>
        <w:rPr>
          <w:rFonts w:ascii="Times New Roman" w:eastAsia="Times New Roman" w:hAnsi="Times New Roman" w:cs="Times New Roman"/>
        </w:rPr>
        <w:t xml:space="preserve"> </w:t>
      </w:r>
    </w:p>
    <w:p w14:paraId="00000008" w14:textId="61647EBA" w:rsidR="00A03942" w:rsidRDefault="0060220A">
      <w:pPr>
        <w:shd w:val="clear" w:color="auto" w:fill="FFFFFF"/>
        <w:jc w:val="center"/>
        <w:rPr>
          <w:rFonts w:ascii="Times New Roman" w:eastAsia="Times New Roman" w:hAnsi="Times New Roman" w:cs="Times New Roman"/>
        </w:rPr>
      </w:pPr>
      <w:r>
        <w:rPr>
          <w:rFonts w:ascii="Times New Roman" w:eastAsia="Times New Roman" w:hAnsi="Times New Roman" w:cs="Times New Roman"/>
          <w:b/>
          <w:bCs/>
          <w:i/>
          <w:iCs/>
        </w:rPr>
        <w:t>P</w:t>
      </w:r>
      <w:r w:rsidR="00AE6462">
        <w:rPr>
          <w:rFonts w:ascii="Times New Roman" w:eastAsia="Times New Roman" w:hAnsi="Times New Roman" w:cs="Times New Roman"/>
          <w:b/>
          <w:bCs/>
          <w:i/>
          <w:iCs/>
        </w:rPr>
        <w:t>RE</w:t>
      </w:r>
      <w:r>
        <w:rPr>
          <w:rFonts w:ascii="Times New Roman" w:eastAsia="Times New Roman" w:hAnsi="Times New Roman" w:cs="Times New Roman"/>
          <w:b/>
          <w:bCs/>
          <w:i/>
          <w:iCs/>
        </w:rPr>
        <w:t>LIM</w:t>
      </w:r>
      <w:r w:rsidR="00AE6462">
        <w:rPr>
          <w:rFonts w:ascii="Times New Roman" w:eastAsia="Times New Roman" w:hAnsi="Times New Roman" w:cs="Times New Roman"/>
          <w:b/>
          <w:bCs/>
          <w:i/>
          <w:iCs/>
        </w:rPr>
        <w:t>IN</w:t>
      </w:r>
      <w:r>
        <w:rPr>
          <w:rFonts w:ascii="Times New Roman" w:eastAsia="Times New Roman" w:hAnsi="Times New Roman" w:cs="Times New Roman"/>
          <w:b/>
          <w:bCs/>
          <w:i/>
          <w:iCs/>
        </w:rPr>
        <w:t xml:space="preserve">ARY </w:t>
      </w:r>
      <w:r w:rsidR="001A2F7B">
        <w:rPr>
          <w:rFonts w:ascii="Times New Roman" w:eastAsia="Times New Roman" w:hAnsi="Times New Roman" w:cs="Times New Roman"/>
          <w:b/>
          <w:bCs/>
          <w:i/>
          <w:iCs/>
        </w:rPr>
        <w:t>BUDGET</w:t>
      </w:r>
      <w:r w:rsidR="001D0279">
        <w:rPr>
          <w:rFonts w:ascii="Times New Roman" w:eastAsia="Times New Roman" w:hAnsi="Times New Roman" w:cs="Times New Roman"/>
          <w:b/>
          <w:bCs/>
          <w:i/>
          <w:iCs/>
        </w:rPr>
        <w:t xml:space="preserve"> </w:t>
      </w:r>
      <w:r w:rsidR="00360083">
        <w:rPr>
          <w:rFonts w:ascii="Times New Roman" w:eastAsia="Times New Roman" w:hAnsi="Times New Roman" w:cs="Times New Roman"/>
          <w:b/>
          <w:bCs/>
          <w:i/>
          <w:iCs/>
        </w:rPr>
        <w:t>HEARING</w:t>
      </w:r>
      <w:r w:rsidR="001D0279">
        <w:rPr>
          <w:rFonts w:ascii="Times New Roman" w:eastAsia="Times New Roman" w:hAnsi="Times New Roman" w:cs="Times New Roman"/>
        </w:rPr>
        <w:t xml:space="preserve"> </w:t>
      </w:r>
    </w:p>
    <w:p w14:paraId="00000009" w14:textId="2DF24F7C" w:rsidR="00A03942" w:rsidRDefault="00630661">
      <w:pPr>
        <w:shd w:val="clear" w:color="auto" w:fill="FFFFFF"/>
        <w:jc w:val="center"/>
        <w:rPr>
          <w:rFonts w:ascii="Times New Roman" w:eastAsia="Times New Roman" w:hAnsi="Times New Roman" w:cs="Times New Roman"/>
        </w:rPr>
      </w:pPr>
      <w:r>
        <w:rPr>
          <w:rFonts w:ascii="Times New Roman" w:eastAsia="Times New Roman" w:hAnsi="Times New Roman" w:cs="Times New Roman"/>
          <w:b/>
          <w:bCs/>
          <w:i/>
          <w:iCs/>
        </w:rPr>
        <w:t>June 22</w:t>
      </w:r>
      <w:r w:rsidR="00EC1239">
        <w:rPr>
          <w:rFonts w:ascii="Times New Roman" w:eastAsia="Times New Roman" w:hAnsi="Times New Roman" w:cs="Times New Roman"/>
          <w:b/>
          <w:bCs/>
          <w:i/>
          <w:iCs/>
        </w:rPr>
        <w:t>, 2026</w:t>
      </w:r>
      <w:r w:rsidR="00EC1239">
        <w:rPr>
          <w:rFonts w:ascii="Times New Roman" w:eastAsia="Times New Roman" w:hAnsi="Times New Roman" w:cs="Times New Roman"/>
        </w:rPr>
        <w:t xml:space="preserve"> </w:t>
      </w:r>
    </w:p>
    <w:p w14:paraId="0000000A" w14:textId="349ED3C7" w:rsidR="00A03942" w:rsidRDefault="00734860">
      <w:pPr>
        <w:shd w:val="clear" w:color="auto" w:fill="FFFFFF"/>
        <w:jc w:val="center"/>
        <w:rPr>
          <w:rFonts w:ascii="Times New Roman" w:eastAsia="Times New Roman" w:hAnsi="Times New Roman" w:cs="Times New Roman"/>
        </w:rPr>
      </w:pPr>
      <w:r>
        <w:rPr>
          <w:rFonts w:ascii="Times New Roman" w:eastAsia="Times New Roman" w:hAnsi="Times New Roman" w:cs="Times New Roman"/>
          <w:b/>
          <w:bCs/>
          <w:i/>
          <w:iCs/>
        </w:rPr>
        <w:t>6</w:t>
      </w:r>
      <w:r w:rsidR="001D0279">
        <w:rPr>
          <w:rFonts w:ascii="Times New Roman" w:eastAsia="Times New Roman" w:hAnsi="Times New Roman" w:cs="Times New Roman"/>
          <w:b/>
          <w:bCs/>
          <w:i/>
          <w:iCs/>
        </w:rPr>
        <w:t>:</w:t>
      </w:r>
      <w:r>
        <w:rPr>
          <w:rFonts w:ascii="Times New Roman" w:eastAsia="Times New Roman" w:hAnsi="Times New Roman" w:cs="Times New Roman"/>
          <w:b/>
          <w:bCs/>
          <w:i/>
          <w:iCs/>
        </w:rPr>
        <w:t>3</w:t>
      </w:r>
      <w:r w:rsidR="001D0279">
        <w:rPr>
          <w:rFonts w:ascii="Times New Roman" w:eastAsia="Times New Roman" w:hAnsi="Times New Roman" w:cs="Times New Roman"/>
          <w:b/>
          <w:bCs/>
          <w:i/>
          <w:iCs/>
        </w:rPr>
        <w:t>0 PM</w:t>
      </w:r>
      <w:r w:rsidR="001D0279">
        <w:rPr>
          <w:rFonts w:ascii="Times New Roman" w:eastAsia="Times New Roman" w:hAnsi="Times New Roman" w:cs="Times New Roman"/>
        </w:rPr>
        <w:t xml:space="preserve"> </w:t>
      </w:r>
    </w:p>
    <w:p w14:paraId="0000000B" w14:textId="77777777" w:rsidR="00A03942" w:rsidRDefault="001D0279">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t xml:space="preserve"> </w:t>
      </w:r>
    </w:p>
    <w:p w14:paraId="0000000C" w14:textId="77777777" w:rsidR="00A03942" w:rsidRDefault="001D0279" w:rsidP="00E77DB7">
      <w:pPr>
        <w:numPr>
          <w:ilvl w:val="0"/>
          <w:numId w:val="2"/>
        </w:numPr>
        <w:ind w:firstLine="0"/>
        <w:rPr>
          <w:rFonts w:ascii="Times New Roman" w:eastAsia="Times New Roman" w:hAnsi="Times New Roman" w:cs="Times New Roman"/>
        </w:rPr>
      </w:pPr>
      <w:r>
        <w:rPr>
          <w:rFonts w:ascii="Times New Roman" w:eastAsia="Times New Roman" w:hAnsi="Times New Roman" w:cs="Times New Roman"/>
          <w:b/>
          <w:bCs/>
        </w:rPr>
        <w:t xml:space="preserve">Call to Order – </w:t>
      </w:r>
      <w:r>
        <w:rPr>
          <w:rFonts w:ascii="Times New Roman" w:eastAsia="Times New Roman" w:hAnsi="Times New Roman" w:cs="Times New Roman"/>
        </w:rPr>
        <w:t xml:space="preserve"> </w:t>
      </w:r>
    </w:p>
    <w:p w14:paraId="0000000D" w14:textId="77777777" w:rsidR="00A03942" w:rsidRDefault="001D0279" w:rsidP="00E77DB7">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0000000E" w14:textId="77777777" w:rsidR="00A03942" w:rsidRDefault="001D0279" w:rsidP="00E77DB7">
      <w:pPr>
        <w:numPr>
          <w:ilvl w:val="0"/>
          <w:numId w:val="17"/>
        </w:numPr>
        <w:ind w:firstLine="0"/>
        <w:rPr>
          <w:rFonts w:ascii="Times New Roman" w:eastAsia="Times New Roman" w:hAnsi="Times New Roman" w:cs="Times New Roman"/>
        </w:rPr>
      </w:pPr>
      <w:r>
        <w:rPr>
          <w:rFonts w:ascii="Times New Roman" w:eastAsia="Times New Roman" w:hAnsi="Times New Roman" w:cs="Times New Roman"/>
          <w:b/>
          <w:bCs/>
        </w:rPr>
        <w:t>Establish a Quorum</w:t>
      </w:r>
      <w:r>
        <w:rPr>
          <w:rFonts w:ascii="Times New Roman" w:eastAsia="Times New Roman" w:hAnsi="Times New Roman" w:cs="Times New Roman"/>
        </w:rPr>
        <w:t xml:space="preserve"> </w:t>
      </w:r>
    </w:p>
    <w:p w14:paraId="0000000F" w14:textId="77777777" w:rsidR="00A03942" w:rsidRDefault="001D0279" w:rsidP="00E77DB7">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00000010" w14:textId="77777777" w:rsidR="00A03942" w:rsidRDefault="001D0279" w:rsidP="00E77DB7">
      <w:pPr>
        <w:numPr>
          <w:ilvl w:val="0"/>
          <w:numId w:val="18"/>
        </w:numPr>
        <w:ind w:firstLine="0"/>
        <w:rPr>
          <w:rFonts w:ascii="Times New Roman" w:eastAsia="Times New Roman" w:hAnsi="Times New Roman" w:cs="Times New Roman"/>
        </w:rPr>
      </w:pPr>
      <w:r>
        <w:rPr>
          <w:rFonts w:ascii="Times New Roman" w:eastAsia="Times New Roman" w:hAnsi="Times New Roman" w:cs="Times New Roman"/>
          <w:b/>
          <w:bCs/>
        </w:rPr>
        <w:t>Flag Salute</w:t>
      </w:r>
      <w:r>
        <w:rPr>
          <w:rFonts w:ascii="Times New Roman" w:eastAsia="Times New Roman" w:hAnsi="Times New Roman" w:cs="Times New Roman"/>
        </w:rPr>
        <w:t xml:space="preserve"> </w:t>
      </w:r>
    </w:p>
    <w:p w14:paraId="00000011" w14:textId="77777777" w:rsidR="00A03942" w:rsidRDefault="001D0279" w:rsidP="00E77DB7">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00000012" w14:textId="09BA58A6" w:rsidR="00A03942" w:rsidRDefault="001D0279" w:rsidP="00E77DB7">
      <w:pPr>
        <w:numPr>
          <w:ilvl w:val="0"/>
          <w:numId w:val="9"/>
        </w:numPr>
        <w:ind w:firstLine="0"/>
        <w:rPr>
          <w:rFonts w:ascii="Times New Roman" w:eastAsia="Times New Roman" w:hAnsi="Times New Roman" w:cs="Times New Roman"/>
        </w:rPr>
      </w:pPr>
      <w:r>
        <w:rPr>
          <w:rFonts w:ascii="Times New Roman" w:eastAsia="Times New Roman" w:hAnsi="Times New Roman" w:cs="Times New Roman"/>
          <w:b/>
          <w:bCs/>
        </w:rPr>
        <w:t>Public Comment:</w:t>
      </w:r>
      <w:r>
        <w:rPr>
          <w:rFonts w:ascii="Times New Roman" w:eastAsia="Times New Roman" w:hAnsi="Times New Roman" w:cs="Times New Roman"/>
        </w:rPr>
        <w:t xml:space="preserve">   </w:t>
      </w:r>
      <w:r>
        <w:rPr>
          <w:rFonts w:ascii="Times New Roman" w:eastAsia="Times New Roman" w:hAnsi="Times New Roman" w:cs="Times New Roman"/>
          <w:i/>
          <w:iCs/>
        </w:rPr>
        <w:t xml:space="preserve">Members of the public are entitled to address the Board of Directors concerning any item within the Farmington Fire Protection District’s subject matter jurisdiction.  Public comments are limited to no more than </w:t>
      </w:r>
      <w:r>
        <w:rPr>
          <w:rFonts w:ascii="Times New Roman" w:eastAsia="Times New Roman" w:hAnsi="Times New Roman" w:cs="Times New Roman"/>
          <w:i/>
          <w:iCs/>
          <w:color w:val="FF0000"/>
        </w:rPr>
        <w:t>five (5) minutes</w:t>
      </w:r>
      <w:r>
        <w:rPr>
          <w:rFonts w:ascii="Times New Roman" w:eastAsia="Times New Roman" w:hAnsi="Times New Roman" w:cs="Times New Roman"/>
          <w:i/>
          <w:iCs/>
        </w:rPr>
        <w:t xml:space="preserve">.  Except for certain specific exceptions, the Board of Directors is prohibited from discussing or taking </w:t>
      </w:r>
      <w:r w:rsidR="000B7D80">
        <w:rPr>
          <w:rFonts w:ascii="Times New Roman" w:eastAsia="Times New Roman" w:hAnsi="Times New Roman" w:cs="Times New Roman"/>
          <w:i/>
          <w:iCs/>
        </w:rPr>
        <w:t xml:space="preserve">any </w:t>
      </w:r>
      <w:r>
        <w:rPr>
          <w:rFonts w:ascii="Times New Roman" w:eastAsia="Times New Roman" w:hAnsi="Times New Roman" w:cs="Times New Roman"/>
          <w:i/>
          <w:iCs/>
        </w:rPr>
        <w:t>action on any item not appearing on the posted agenda.</w:t>
      </w:r>
      <w:r>
        <w:rPr>
          <w:rFonts w:ascii="Times New Roman" w:eastAsia="Times New Roman" w:hAnsi="Times New Roman" w:cs="Times New Roman"/>
        </w:rPr>
        <w:t xml:space="preserve"> </w:t>
      </w:r>
    </w:p>
    <w:p w14:paraId="168B4574" w14:textId="77777777" w:rsidR="00E77DB7" w:rsidRDefault="00E77DB7" w:rsidP="00E77DB7">
      <w:pPr>
        <w:ind w:left="720"/>
        <w:rPr>
          <w:rFonts w:ascii="Times New Roman" w:eastAsia="Times New Roman" w:hAnsi="Times New Roman" w:cs="Times New Roman"/>
        </w:rPr>
      </w:pPr>
    </w:p>
    <w:p w14:paraId="23A619D7" w14:textId="273AABFF" w:rsidR="00E77DB7" w:rsidRPr="00E77DB7" w:rsidRDefault="00E77DB7" w:rsidP="00E77DB7">
      <w:pPr>
        <w:numPr>
          <w:ilvl w:val="0"/>
          <w:numId w:val="9"/>
        </w:numPr>
        <w:ind w:firstLine="0"/>
        <w:rPr>
          <w:rFonts w:ascii="Times New Roman" w:eastAsia="Times New Roman" w:hAnsi="Times New Roman" w:cs="Times New Roman"/>
          <w:b/>
          <w:bCs/>
        </w:rPr>
      </w:pPr>
      <w:r w:rsidRPr="00E77DB7">
        <w:rPr>
          <w:rFonts w:ascii="Times New Roman" w:eastAsia="Times New Roman" w:hAnsi="Times New Roman" w:cs="Times New Roman"/>
          <w:b/>
          <w:bCs/>
        </w:rPr>
        <w:t>Budget Status</w:t>
      </w:r>
    </w:p>
    <w:p w14:paraId="4087A7C3" w14:textId="77777777" w:rsidR="00E77DB7" w:rsidRDefault="00E77DB7" w:rsidP="00E77DB7">
      <w:pPr>
        <w:ind w:left="720"/>
        <w:rPr>
          <w:rFonts w:ascii="Times New Roman" w:eastAsia="Times New Roman" w:hAnsi="Times New Roman" w:cs="Times New Roman"/>
        </w:rPr>
      </w:pPr>
    </w:p>
    <w:p w14:paraId="00000013" w14:textId="77777777" w:rsidR="00A03942" w:rsidRDefault="001D0279" w:rsidP="00E77DB7">
      <w:pPr>
        <w:shd w:val="clear" w:color="auto" w:fill="FFFFFF"/>
        <w:ind w:left="720"/>
        <w:rPr>
          <w:rFonts w:ascii="Times New Roman" w:eastAsia="Times New Roman" w:hAnsi="Times New Roman" w:cs="Times New Roman"/>
        </w:rPr>
      </w:pPr>
      <w:r>
        <w:rPr>
          <w:rFonts w:ascii="Times New Roman" w:eastAsia="Times New Roman" w:hAnsi="Times New Roman" w:cs="Times New Roman"/>
        </w:rPr>
        <w:t xml:space="preserve"> </w:t>
      </w:r>
    </w:p>
    <w:p w14:paraId="0000003C" w14:textId="07FB5FB0" w:rsidR="00A03942" w:rsidRDefault="00E77DB7" w:rsidP="00E77DB7">
      <w:pPr>
        <w:shd w:val="clear" w:color="auto" w:fill="FFFFFF"/>
        <w:tabs>
          <w:tab w:val="left" w:pos="1350"/>
          <w:tab w:val="left" w:pos="1530"/>
        </w:tabs>
        <w:ind w:left="1530" w:hanging="810"/>
        <w:rPr>
          <w:rFonts w:ascii="Times New Roman" w:eastAsia="Times New Roman" w:hAnsi="Times New Roman" w:cs="Times New Roman"/>
        </w:rPr>
      </w:pPr>
      <w:r>
        <w:rPr>
          <w:rFonts w:ascii="Times New Roman" w:eastAsia="Times New Roman" w:hAnsi="Times New Roman" w:cs="Times New Roman"/>
          <w:b/>
          <w:bCs/>
        </w:rPr>
        <w:t>6</w:t>
      </w:r>
      <w:proofErr w:type="gramStart"/>
      <w:r w:rsidR="001D0279">
        <w:rPr>
          <w:rFonts w:ascii="Times New Roman" w:eastAsia="Times New Roman" w:hAnsi="Times New Roman" w:cs="Times New Roman"/>
          <w:b/>
          <w:bCs/>
        </w:rPr>
        <w:t xml:space="preserve">. </w:t>
      </w:r>
      <w:r>
        <w:rPr>
          <w:rFonts w:ascii="Times New Roman" w:eastAsia="Times New Roman" w:hAnsi="Times New Roman" w:cs="Times New Roman"/>
          <w:b/>
          <w:bCs/>
        </w:rPr>
        <w:tab/>
      </w:r>
      <w:r w:rsidR="001D0279">
        <w:rPr>
          <w:rFonts w:ascii="Times New Roman" w:eastAsia="Times New Roman" w:hAnsi="Times New Roman" w:cs="Times New Roman"/>
          <w:b/>
          <w:bCs/>
        </w:rPr>
        <w:t>Good</w:t>
      </w:r>
      <w:proofErr w:type="gramEnd"/>
      <w:r w:rsidR="001D0279">
        <w:rPr>
          <w:rFonts w:ascii="Times New Roman" w:eastAsia="Times New Roman" w:hAnsi="Times New Roman" w:cs="Times New Roman"/>
          <w:b/>
          <w:bCs/>
        </w:rPr>
        <w:t xml:space="preserve"> of the order: </w:t>
      </w:r>
      <w:r w:rsidR="001D0279">
        <w:rPr>
          <w:rFonts w:ascii="Times New Roman" w:eastAsia="Times New Roman" w:hAnsi="Times New Roman" w:cs="Times New Roman"/>
        </w:rPr>
        <w:t xml:space="preserve"> </w:t>
      </w:r>
    </w:p>
    <w:p w14:paraId="0000003D" w14:textId="77777777" w:rsidR="00A03942" w:rsidRDefault="001D0279" w:rsidP="00E77DB7">
      <w:pPr>
        <w:shd w:val="clear" w:color="auto" w:fill="FFFFFF"/>
        <w:ind w:left="1440"/>
        <w:rPr>
          <w:rFonts w:ascii="Times New Roman" w:eastAsia="Times New Roman" w:hAnsi="Times New Roman" w:cs="Times New Roman"/>
        </w:rPr>
      </w:pPr>
      <w:r>
        <w:rPr>
          <w:rFonts w:ascii="Times New Roman" w:eastAsia="Times New Roman" w:hAnsi="Times New Roman" w:cs="Times New Roman"/>
        </w:rPr>
        <w:t xml:space="preserve"> </w:t>
      </w:r>
    </w:p>
    <w:p w14:paraId="0000003E" w14:textId="7BDD5C7A" w:rsidR="00A03942" w:rsidRDefault="00E77DB7" w:rsidP="00E77DB7">
      <w:pPr>
        <w:shd w:val="clear" w:color="auto" w:fill="FFFFFF"/>
        <w:ind w:left="1440" w:hanging="720"/>
        <w:rPr>
          <w:rFonts w:ascii="Times New Roman" w:eastAsia="Times New Roman" w:hAnsi="Times New Roman" w:cs="Times New Roman"/>
        </w:rPr>
      </w:pPr>
      <w:r>
        <w:rPr>
          <w:rFonts w:ascii="Times New Roman" w:eastAsia="Times New Roman" w:hAnsi="Times New Roman" w:cs="Times New Roman"/>
          <w:b/>
          <w:bCs/>
        </w:rPr>
        <w:t>7</w:t>
      </w:r>
      <w:proofErr w:type="gramStart"/>
      <w:r w:rsidR="001D0279">
        <w:rPr>
          <w:rFonts w:ascii="Times New Roman" w:eastAsia="Times New Roman" w:hAnsi="Times New Roman" w:cs="Times New Roman"/>
          <w:b/>
          <w:bCs/>
        </w:rPr>
        <w:t xml:space="preserve">. </w:t>
      </w:r>
      <w:r>
        <w:rPr>
          <w:rFonts w:ascii="Times New Roman" w:eastAsia="Times New Roman" w:hAnsi="Times New Roman" w:cs="Times New Roman"/>
          <w:b/>
          <w:bCs/>
        </w:rPr>
        <w:tab/>
      </w:r>
      <w:r w:rsidR="001D0279">
        <w:rPr>
          <w:rFonts w:ascii="Times New Roman" w:eastAsia="Times New Roman" w:hAnsi="Times New Roman" w:cs="Times New Roman"/>
          <w:b/>
          <w:bCs/>
        </w:rPr>
        <w:t>Adjournment</w:t>
      </w:r>
      <w:proofErr w:type="gramEnd"/>
      <w:r w:rsidR="001D0279">
        <w:rPr>
          <w:rFonts w:ascii="Times New Roman" w:eastAsia="Times New Roman" w:hAnsi="Times New Roman" w:cs="Times New Roman"/>
        </w:rPr>
        <w:t xml:space="preserve"> </w:t>
      </w:r>
    </w:p>
    <w:p w14:paraId="0000003F" w14:textId="77777777" w:rsidR="00A03942" w:rsidRDefault="001D0279" w:rsidP="00E77DB7">
      <w:pPr>
        <w:shd w:val="clear" w:color="auto" w:fill="FFFFFF"/>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40" w14:textId="77777777" w:rsidR="00A03942" w:rsidRDefault="001D0279">
      <w:pPr>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41" w14:textId="77777777" w:rsidR="00A03942" w:rsidRDefault="001D0279">
      <w:pPr>
        <w:shd w:val="clear" w:color="auto" w:fill="FFFFFF"/>
        <w:rPr>
          <w:sz w:val="16"/>
          <w:szCs w:val="16"/>
        </w:rPr>
      </w:pPr>
      <w:r>
        <w:rPr>
          <w:sz w:val="16"/>
          <w:szCs w:val="16"/>
        </w:rPr>
        <w:t xml:space="preserve">NOTICE:  In compliance with the Americans with disabilities Act, if you are a disabled person and you need a disability-related modification or accommodation to participate in the meetings, please contact the district.  Requests must be made as early as possible and at least two full business days before the start of the meeting.  (209) 886-5321 </w:t>
      </w:r>
    </w:p>
    <w:p w14:paraId="00000042" w14:textId="77777777" w:rsidR="00A03942" w:rsidRDefault="001D0279">
      <w:pPr>
        <w:shd w:val="clear" w:color="auto" w:fill="FFFFFF"/>
        <w:rPr>
          <w:sz w:val="16"/>
          <w:szCs w:val="16"/>
        </w:rPr>
      </w:pPr>
      <w:r>
        <w:rPr>
          <w:sz w:val="16"/>
          <w:szCs w:val="16"/>
        </w:rPr>
        <w:t xml:space="preserve"> </w:t>
      </w:r>
    </w:p>
    <w:p w14:paraId="00000043" w14:textId="4624A764" w:rsidR="00A03942" w:rsidRDefault="001D0279">
      <w:pPr>
        <w:shd w:val="clear" w:color="auto" w:fill="FFFFFF"/>
        <w:rPr>
          <w:sz w:val="16"/>
          <w:szCs w:val="16"/>
        </w:rPr>
      </w:pPr>
      <w:r>
        <w:rPr>
          <w:b/>
          <w:bCs/>
          <w:sz w:val="16"/>
          <w:szCs w:val="16"/>
        </w:rPr>
        <w:t xml:space="preserve">CERTIFIED POSTING:  </w:t>
      </w:r>
      <w:r>
        <w:rPr>
          <w:sz w:val="16"/>
          <w:szCs w:val="16"/>
        </w:rPr>
        <w:t xml:space="preserve">I certify that on </w:t>
      </w:r>
      <w:r w:rsidR="00360083" w:rsidRPr="003767C1">
        <w:rPr>
          <w:b/>
          <w:bCs/>
          <w:sz w:val="16"/>
          <w:szCs w:val="16"/>
        </w:rPr>
        <w:t xml:space="preserve">June </w:t>
      </w:r>
      <w:r w:rsidR="0033720D">
        <w:rPr>
          <w:b/>
          <w:bCs/>
          <w:sz w:val="16"/>
          <w:szCs w:val="16"/>
        </w:rPr>
        <w:t>1</w:t>
      </w:r>
      <w:r w:rsidR="003767C1">
        <w:rPr>
          <w:b/>
          <w:bCs/>
          <w:sz w:val="16"/>
          <w:szCs w:val="16"/>
        </w:rPr>
        <w:t>9</w:t>
      </w:r>
      <w:r w:rsidRPr="001D0279">
        <w:rPr>
          <w:b/>
          <w:bCs/>
          <w:sz w:val="16"/>
          <w:szCs w:val="16"/>
        </w:rPr>
        <w:t>,</w:t>
      </w:r>
      <w:r>
        <w:rPr>
          <w:b/>
          <w:bCs/>
          <w:sz w:val="16"/>
          <w:szCs w:val="16"/>
        </w:rPr>
        <w:t xml:space="preserve"> 2026, </w:t>
      </w:r>
      <w:r>
        <w:rPr>
          <w:sz w:val="16"/>
          <w:szCs w:val="16"/>
        </w:rPr>
        <w:t>I Joanna Tedder posted a copy of the foregoing agenda near the regular meeting place of the Board of Directors of the Farmington Fire District, said time being 72 hours in advance of the meeting of the Board of Directors (Government Code Section 54954.2</w:t>
      </w:r>
      <w:r>
        <w:rPr>
          <w:b/>
          <w:bCs/>
          <w:sz w:val="16"/>
          <w:szCs w:val="16"/>
        </w:rPr>
        <w:t xml:space="preserve">) Executed at Farmington, CA – </w:t>
      </w:r>
      <w:r w:rsidR="003767C1">
        <w:rPr>
          <w:b/>
          <w:bCs/>
          <w:sz w:val="16"/>
          <w:szCs w:val="16"/>
        </w:rPr>
        <w:t>June 19</w:t>
      </w:r>
      <w:r>
        <w:rPr>
          <w:b/>
          <w:bCs/>
          <w:sz w:val="16"/>
          <w:szCs w:val="16"/>
        </w:rPr>
        <w:t>, 2026   Approved:  Jeff Briggs, Board President</w:t>
      </w:r>
      <w:r>
        <w:rPr>
          <w:sz w:val="16"/>
          <w:szCs w:val="16"/>
        </w:rPr>
        <w:t xml:space="preserve"> </w:t>
      </w:r>
    </w:p>
    <w:p w14:paraId="00000044" w14:textId="77777777" w:rsidR="00A03942" w:rsidRDefault="00A03942"/>
    <w:sectPr w:rsidR="00A0394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3F463C3-D7F3-4879-8248-AC1AA71C64A5}"/>
  </w:font>
  <w:font w:name="Georgia">
    <w:panose1 w:val="02040502050405020303"/>
    <w:charset w:val="00"/>
    <w:family w:val="roman"/>
    <w:pitch w:val="variable"/>
    <w:sig w:usb0="00000287" w:usb1="00000000" w:usb2="00000000" w:usb3="00000000" w:csb0="0000009F" w:csb1="00000000"/>
    <w:embedRegular r:id="rId2" w:fontKey="{A843A309-1025-4894-8DF7-1F89DBD96B59}"/>
    <w:embedBold r:id="rId3" w:fontKey="{EB37BCB8-57ED-4A75-891B-8B59DBC7CE9E}"/>
  </w:font>
  <w:font w:name="Calibri">
    <w:panose1 w:val="020F0502020204030204"/>
    <w:charset w:val="00"/>
    <w:family w:val="swiss"/>
    <w:pitch w:val="variable"/>
    <w:sig w:usb0="E4002EFF" w:usb1="C200247B" w:usb2="00000009" w:usb3="00000000" w:csb0="000001FF" w:csb1="00000000"/>
    <w:embedRegular r:id="rId4" w:fontKey="{DC426A7D-51E2-4B19-BF25-2EBD1A962A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025ED"/>
    <w:multiLevelType w:val="multilevel"/>
    <w:tmpl w:val="585C4BD0"/>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F3219E5"/>
    <w:multiLevelType w:val="multilevel"/>
    <w:tmpl w:val="276234EC"/>
    <w:lvl w:ilvl="0">
      <w:start w:val="9"/>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4CE6492"/>
    <w:multiLevelType w:val="multilevel"/>
    <w:tmpl w:val="17F8F59C"/>
    <w:lvl w:ilvl="0">
      <w:start w:val="6"/>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1590E71"/>
    <w:multiLevelType w:val="multilevel"/>
    <w:tmpl w:val="4E6265EA"/>
    <w:lvl w:ilvl="0">
      <w:start w:val="8"/>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445265D"/>
    <w:multiLevelType w:val="multilevel"/>
    <w:tmpl w:val="EAD48BDC"/>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8574595"/>
    <w:multiLevelType w:val="multilevel"/>
    <w:tmpl w:val="5394AAAC"/>
    <w:lvl w:ilvl="0">
      <w:start w:val="7"/>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66D2FDB"/>
    <w:multiLevelType w:val="multilevel"/>
    <w:tmpl w:val="3D043E7A"/>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881748B"/>
    <w:multiLevelType w:val="multilevel"/>
    <w:tmpl w:val="71FAE4A2"/>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FE303D6"/>
    <w:multiLevelType w:val="multilevel"/>
    <w:tmpl w:val="B768800C"/>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70530B1"/>
    <w:multiLevelType w:val="multilevel"/>
    <w:tmpl w:val="61E4E51C"/>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7FD4612"/>
    <w:multiLevelType w:val="multilevel"/>
    <w:tmpl w:val="CD54B7E2"/>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59DB76E0"/>
    <w:multiLevelType w:val="multilevel"/>
    <w:tmpl w:val="96187F52"/>
    <w:lvl w:ilvl="0">
      <w:start w:val="5"/>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61A530A6"/>
    <w:multiLevelType w:val="multilevel"/>
    <w:tmpl w:val="1AD25794"/>
    <w:lvl w:ilvl="0">
      <w:start w:val="9"/>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657A45D8"/>
    <w:multiLevelType w:val="multilevel"/>
    <w:tmpl w:val="875E9568"/>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66B04BC1"/>
    <w:multiLevelType w:val="multilevel"/>
    <w:tmpl w:val="06761526"/>
    <w:lvl w:ilvl="0">
      <w:start w:val="4"/>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6B9F13D7"/>
    <w:multiLevelType w:val="multilevel"/>
    <w:tmpl w:val="C058AB24"/>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7644503D"/>
    <w:multiLevelType w:val="multilevel"/>
    <w:tmpl w:val="17F464B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7C7441FC"/>
    <w:multiLevelType w:val="multilevel"/>
    <w:tmpl w:val="2A266AD4"/>
    <w:lvl w:ilvl="0">
      <w:start w:val="8"/>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09436358">
    <w:abstractNumId w:val="3"/>
  </w:num>
  <w:num w:numId="2" w16cid:durableId="1585408189">
    <w:abstractNumId w:val="16"/>
  </w:num>
  <w:num w:numId="3" w16cid:durableId="350378172">
    <w:abstractNumId w:val="0"/>
  </w:num>
  <w:num w:numId="4" w16cid:durableId="1637104814">
    <w:abstractNumId w:val="5"/>
  </w:num>
  <w:num w:numId="5" w16cid:durableId="734090324">
    <w:abstractNumId w:val="9"/>
  </w:num>
  <w:num w:numId="6" w16cid:durableId="1798916036">
    <w:abstractNumId w:val="1"/>
  </w:num>
  <w:num w:numId="7" w16cid:durableId="60718244">
    <w:abstractNumId w:val="2"/>
  </w:num>
  <w:num w:numId="8" w16cid:durableId="1733187262">
    <w:abstractNumId w:val="14"/>
  </w:num>
  <w:num w:numId="9" w16cid:durableId="1066343227">
    <w:abstractNumId w:val="4"/>
  </w:num>
  <w:num w:numId="10" w16cid:durableId="1840193790">
    <w:abstractNumId w:val="11"/>
  </w:num>
  <w:num w:numId="11" w16cid:durableId="639653433">
    <w:abstractNumId w:val="7"/>
  </w:num>
  <w:num w:numId="12" w16cid:durableId="610816933">
    <w:abstractNumId w:val="12"/>
  </w:num>
  <w:num w:numId="13" w16cid:durableId="543516940">
    <w:abstractNumId w:val="13"/>
  </w:num>
  <w:num w:numId="14" w16cid:durableId="2010132300">
    <w:abstractNumId w:val="15"/>
  </w:num>
  <w:num w:numId="15" w16cid:durableId="567158107">
    <w:abstractNumId w:val="6"/>
  </w:num>
  <w:num w:numId="16" w16cid:durableId="733969213">
    <w:abstractNumId w:val="17"/>
  </w:num>
  <w:num w:numId="17" w16cid:durableId="694042247">
    <w:abstractNumId w:val="10"/>
  </w:num>
  <w:num w:numId="18" w16cid:durableId="1065713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942"/>
    <w:rsid w:val="0002636C"/>
    <w:rsid w:val="0003377B"/>
    <w:rsid w:val="000B7D80"/>
    <w:rsid w:val="000E3BE9"/>
    <w:rsid w:val="000F0BFE"/>
    <w:rsid w:val="00157793"/>
    <w:rsid w:val="001A2F7B"/>
    <w:rsid w:val="001B6154"/>
    <w:rsid w:val="001D0279"/>
    <w:rsid w:val="002A796E"/>
    <w:rsid w:val="003343F0"/>
    <w:rsid w:val="0033720D"/>
    <w:rsid w:val="00360083"/>
    <w:rsid w:val="003767C1"/>
    <w:rsid w:val="003C2B1A"/>
    <w:rsid w:val="004B34AA"/>
    <w:rsid w:val="004B424F"/>
    <w:rsid w:val="004C62FF"/>
    <w:rsid w:val="00526062"/>
    <w:rsid w:val="005572C2"/>
    <w:rsid w:val="005F65CC"/>
    <w:rsid w:val="0060220A"/>
    <w:rsid w:val="00630661"/>
    <w:rsid w:val="006F5858"/>
    <w:rsid w:val="007004A7"/>
    <w:rsid w:val="007071DE"/>
    <w:rsid w:val="00734860"/>
    <w:rsid w:val="007F2B64"/>
    <w:rsid w:val="007F7BB5"/>
    <w:rsid w:val="008238BA"/>
    <w:rsid w:val="008617A3"/>
    <w:rsid w:val="00865539"/>
    <w:rsid w:val="008F5442"/>
    <w:rsid w:val="00953418"/>
    <w:rsid w:val="00971AC8"/>
    <w:rsid w:val="00996CB6"/>
    <w:rsid w:val="00A03942"/>
    <w:rsid w:val="00A17434"/>
    <w:rsid w:val="00AE6462"/>
    <w:rsid w:val="00B63496"/>
    <w:rsid w:val="00D20ABA"/>
    <w:rsid w:val="00D2532D"/>
    <w:rsid w:val="00DE1558"/>
    <w:rsid w:val="00DF6A32"/>
    <w:rsid w:val="00E20BDE"/>
    <w:rsid w:val="00E5345C"/>
    <w:rsid w:val="00E77DB7"/>
    <w:rsid w:val="00EA0D04"/>
    <w:rsid w:val="00EC1239"/>
    <w:rsid w:val="00EF5A46"/>
    <w:rsid w:val="00F02F12"/>
    <w:rsid w:val="00F5469C"/>
    <w:rsid w:val="00F62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91209"/>
  <w15:docId w15:val="{C7C538BD-9803-4FE4-88B5-A4F9F2B75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572C2"/>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218</Words>
  <Characters>1247</Characters>
  <Application>Microsoft Office Word</Application>
  <DocSecurity>0</DocSecurity>
  <Lines>10</Lines>
  <Paragraphs>2</Paragraphs>
  <ScaleCrop>false</ScaleCrop>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Tedder</dc:creator>
  <cp:lastModifiedBy>Joanna Tedder</cp:lastModifiedBy>
  <cp:revision>36</cp:revision>
  <dcterms:created xsi:type="dcterms:W3CDTF">2026-04-27T17:11:00Z</dcterms:created>
  <dcterms:modified xsi:type="dcterms:W3CDTF">2026-06-15T17:46:00Z</dcterms:modified>
</cp:coreProperties>
</file>